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5E5B" w:rsidRDefault="00F65E5B" w:rsidP="00F65E5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</w:pPr>
    </w:p>
    <w:p w:rsidR="00F65E5B" w:rsidRPr="00F65E5B" w:rsidRDefault="00F65E5B" w:rsidP="00F65E5B">
      <w:pPr>
        <w:spacing w:after="0" w:line="240" w:lineRule="auto"/>
        <w:outlineLvl w:val="2"/>
        <w:rPr>
          <w:rFonts w:ascii="Montserrat" w:eastAsia="Times New Roman" w:hAnsi="Montserrat" w:cs="Times New Roman"/>
          <w:b/>
          <w:bCs/>
          <w:color w:val="273350"/>
          <w:sz w:val="48"/>
          <w:szCs w:val="48"/>
          <w:lang w:eastAsia="ru-RU"/>
        </w:rPr>
      </w:pPr>
      <w:r w:rsidRPr="00F65E5B">
        <w:rPr>
          <w:rFonts w:ascii="Montserrat" w:eastAsia="Times New Roman" w:hAnsi="Montserrat" w:cs="Times New Roman"/>
          <w:b/>
          <w:bCs/>
          <w:color w:val="273350"/>
          <w:sz w:val="48"/>
          <w:szCs w:val="48"/>
          <w:lang w:eastAsia="ru-RU"/>
        </w:rPr>
        <w:t>Средства обучения и воспитания</w:t>
      </w:r>
    </w:p>
    <w:p w:rsidR="00F65E5B" w:rsidRPr="00F65E5B" w:rsidRDefault="00F65E5B" w:rsidP="00F65E5B">
      <w:pPr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273350"/>
          <w:sz w:val="23"/>
          <w:szCs w:val="23"/>
          <w:lang w:eastAsia="ru-RU"/>
        </w:rPr>
      </w:pPr>
      <w:r w:rsidRPr="00F65E5B">
        <w:rPr>
          <w:rFonts w:ascii="Montserrat" w:eastAsia="Times New Roman" w:hAnsi="Montserrat" w:cs="Times New Roman"/>
          <w:color w:val="273350"/>
          <w:sz w:val="23"/>
          <w:szCs w:val="23"/>
          <w:lang w:eastAsia="ru-RU"/>
        </w:rPr>
        <w:t>Средства обучения и воспитания – это объекты, используемые в образовательном процессе в качестве носителей учебной информации и инструмента деятельности педагога и обучающихся для достижения поставленных целей обучения, воспитания и развития.</w:t>
      </w:r>
    </w:p>
    <w:p w:rsidR="00F65E5B" w:rsidRPr="00F65E5B" w:rsidRDefault="00F65E5B" w:rsidP="00F65E5B">
      <w:pPr>
        <w:spacing w:before="100" w:beforeAutospacing="1" w:after="100" w:afterAutospacing="1" w:line="240" w:lineRule="auto"/>
        <w:jc w:val="both"/>
        <w:rPr>
          <w:rFonts w:ascii="Montserrat" w:eastAsia="Times New Roman" w:hAnsi="Montserrat" w:cs="Times New Roman"/>
          <w:color w:val="273350"/>
          <w:sz w:val="23"/>
          <w:szCs w:val="23"/>
          <w:lang w:eastAsia="ru-RU"/>
        </w:rPr>
      </w:pPr>
      <w:r w:rsidRPr="00F65E5B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Школа обеспечена Мат</w:t>
      </w:r>
      <w:r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ериально-техническим оборудованны</w:t>
      </w:r>
      <w:r w:rsidRPr="00F65E5B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м, предназначенное для обеспечения образовательной деятельности-это ученическая мебель (столы, стулья, шкаф для учебных пособий, доска аудиторная), технические средства обучения (компьютер, колонки, мультимедийный проектор, </w:t>
      </w:r>
      <w:r w:rsidRPr="00F65E5B">
        <w:rPr>
          <w:rFonts w:ascii="Montserrat" w:eastAsia="Times New Roman" w:hAnsi="Montserrat" w:cs="Times New Roman"/>
          <w:color w:val="273350"/>
          <w:sz w:val="23"/>
          <w:szCs w:val="23"/>
          <w:lang w:eastAsia="ru-RU"/>
        </w:rPr>
        <w:t>интерактивная доска, принтер, сканер, цифровой фотоаппарат, телевизор, </w:t>
      </w:r>
      <w:r w:rsidRPr="00F65E5B">
        <w:rPr>
          <w:rFonts w:ascii="Montserrat" w:eastAsia="Times New Roman" w:hAnsi="Montserrat" w:cs="Times New Roman"/>
          <w:color w:val="273350"/>
          <w:sz w:val="23"/>
          <w:szCs w:val="23"/>
          <w:lang w:val="en-US" w:eastAsia="ru-RU"/>
        </w:rPr>
        <w:t>DVD</w:t>
      </w:r>
      <w:r w:rsidRPr="00F65E5B">
        <w:rPr>
          <w:rFonts w:ascii="Montserrat" w:eastAsia="Times New Roman" w:hAnsi="Montserrat" w:cs="Times New Roman"/>
          <w:color w:val="273350"/>
          <w:sz w:val="23"/>
          <w:szCs w:val="23"/>
          <w:lang w:eastAsia="ru-RU"/>
        </w:rPr>
        <w:t>-плеер).</w:t>
      </w:r>
    </w:p>
    <w:p w:rsidR="00F65E5B" w:rsidRPr="00F65E5B" w:rsidRDefault="00F65E5B" w:rsidP="00F65E5B">
      <w:pPr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273350"/>
          <w:sz w:val="23"/>
          <w:szCs w:val="23"/>
          <w:lang w:eastAsia="ru-RU"/>
        </w:rPr>
      </w:pPr>
      <w:r w:rsidRPr="00F65E5B">
        <w:rPr>
          <w:rFonts w:ascii="Montserrat" w:eastAsia="Times New Roman" w:hAnsi="Montserrat" w:cs="Times New Roman"/>
          <w:color w:val="273350"/>
          <w:sz w:val="23"/>
          <w:szCs w:val="23"/>
          <w:lang w:eastAsia="ru-RU"/>
        </w:rPr>
        <w:t> </w:t>
      </w:r>
    </w:p>
    <w:p w:rsidR="00F65E5B" w:rsidRPr="00F65E5B" w:rsidRDefault="00F65E5B" w:rsidP="00F65E5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  <w:t>В МБОУ «СОШ №4 г. Аргун</w:t>
      </w:r>
      <w:r w:rsidRPr="00F65E5B"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  <w:t xml:space="preserve"> имеются все необходимые средства для эффективного обучения и воспитания обучающихся.</w:t>
      </w:r>
    </w:p>
    <w:p w:rsidR="00141845" w:rsidRDefault="00141845">
      <w:bookmarkStart w:id="0" w:name="_GoBack"/>
      <w:bookmarkEnd w:id="0"/>
    </w:p>
    <w:sectPr w:rsidR="001418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2B5A"/>
    <w:rsid w:val="00141845"/>
    <w:rsid w:val="00902B5A"/>
    <w:rsid w:val="00F65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FF257B"/>
  <w15:chartTrackingRefBased/>
  <w15:docId w15:val="{5D0D7EE9-3938-47DC-A92B-19E2743FB2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F65E5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65E5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F65E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101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0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IKT</dc:creator>
  <cp:keywords/>
  <dc:description/>
  <cp:lastModifiedBy>IKT</cp:lastModifiedBy>
  <cp:revision>2</cp:revision>
  <dcterms:created xsi:type="dcterms:W3CDTF">2022-09-26T07:00:00Z</dcterms:created>
  <dcterms:modified xsi:type="dcterms:W3CDTF">2022-09-26T07:01:00Z</dcterms:modified>
</cp:coreProperties>
</file>